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65af" w14:textId="ba66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на территории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апреля 2022 года № 7С-22/5. Утратило силу решением Шортандинского районного маслихата Акмолинской области от 18 августа 2023 года № 8С-7/6.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8С-7/6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Шортандинского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Шортандинского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Шортандинского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Шортандинским районным маслихатом.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