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7090" w14:textId="0fc7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2021 года № 18/2 "О бюджетах города Есиль, поселка Красногорский,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декабря 2022 года № 33/2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2022-2024 годы" от 24 декабря 2021 года № 18/2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189414,2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105686,2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191951,2 тысячи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18291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18989,5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60674,5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61120,6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57247,1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58066,3 тысячи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42521,1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35617,1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42881,3 тысячи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18268,8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19332,6 тысяч тенге;";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49449,7 тысяч тенге;";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16222,4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16574,6 тысяч тенге;";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17592,8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17851,6 тысяч тенге;";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43066,5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43920,7 тысяч тенге;";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18532,7 тысяч тенге;";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40138,1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37535,1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40266,5 тысяч тенге;";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20773,6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21200,6 тысяч тенге;";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28909,9 тысяч тенге;";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37092,3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29150,3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37349,5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