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495" w14:textId="cf1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2021 года № 18/2 "О бюджетах города Есиль, поселка Красногорский,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10 июня 2022 года № 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2022-2024 годы" от 24 декабря 2021 года № 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211928,1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126840,1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214465,1 тысяча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14951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15649,5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55491,3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49234,3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55937,4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55155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55974,2 тысячи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39795,2 тысячи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17409,8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18473,6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45288,4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39625,4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45375,5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14668,4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4135,4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15020,6 тысяч тенге";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16004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16262,8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39231,5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40085,7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15236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15839,7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14753,5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14881,9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13048,6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13475,6 тысяч тенге;";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21650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22600,9 тысяч тенге;";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36374,3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27045,3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36631,5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А.Максумхан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