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1178" w14:textId="c9a1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23 декабря 2021 года № 17/2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февраля 2022 года № 21/2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2022-2024 годы" от 23 декабря 2021 года № 17/2 (зарегистрировано в Реестре государственной регистрации нормативных правовых актов под № 26081)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5360493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610310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4736099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5682207,3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(- 170661)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175256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(- 151053,3)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151053,3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февраля 2022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