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9b8" w14:textId="081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района Биржан сал от 14 января 2022 года № а-1/2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14 апреля 2022 года № а-4/65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Степняк и селам района Биржан сал" от 14 января 2022 года № а-1/2, отменить.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Биржан сал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