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3756" w14:textId="ca63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С-12/13 "О бюджете села Краснофлотское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17 августа 2022 года № С-20/8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Краснофлотское района Биржан сал на 2022 - 2024 годы" от 27 декабря 2021 года № С-12/13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Краснофлотское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25 238,6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22 786,6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и гарантированные трансферты из Национального фонда Республики Казахстан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трансферты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