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8bb1" w14:textId="b798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С-12/2 "О бюджете города Степняка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17 августа 2022 года № С-20/4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города Степняка района Биржан сал на 2022 - 2024 годы" от 27 декабря 2021 года № С-12/2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Степняка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121 912,4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102 157,4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3 600,6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и гарантированные трансферты из Национального фонда Республики Казахстан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Гарантированные трансферты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административного здания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