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7e29" w14:textId="6017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24 декабря 2021 года № 7С-13/1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15 марта 2022 года № 7С-18/1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районном бюджете на 2022-2024 годы" от 24 декабря 2021 года № 7С-13/1 (зарегистрировано в Реестре государственной регистрации нормативных правовых актов под № 26034)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7647811,3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1183187,1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34464,0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742962,0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5687198,2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7052178,3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11439,0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18378,0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584194,0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- 584194,0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7С-18/1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7С-13/1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7647811,3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5687198,0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7052178,3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-584194,0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