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7b2" w14:textId="94a0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–112 094,0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2 015,0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2 015,0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2023 год объем бюджетной субвенции, передаваемой из районного бюджета в бюджет села Борисовка в сумме 12 089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села Борисовка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