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68ae" w14:textId="a1d6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Атбасарского районного маслихата от 11 апреля 2018 года № 6С 19/9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25 февраля 2022 года № 7С 15/11</w:t>
      </w:r>
    </w:p>
    <w:p>
      <w:pPr>
        <w:spacing w:after="0"/>
        <w:ind w:left="0"/>
        <w:jc w:val="both"/>
      </w:pPr>
      <w:bookmarkStart w:name="z1" w:id="0"/>
      <w:r>
        <w:rPr>
          <w:rFonts w:ascii="Times New Roman"/>
          <w:b w:val="false"/>
          <w:i w:val="false"/>
          <w:color w:val="000000"/>
          <w:sz w:val="28"/>
        </w:rPr>
        <w:t>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утверждении регламента собрания местного сообщества" от 11 апреля 2018 года № 6С 19/9 (зарегистрировано в Реестре государственной регистрации нормативных правовых актов № 6596)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Атбасар акимами села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Атбасар, села и сельского округа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Атбасар, села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города Атбасар, села и сельского округа по управлению коммунальной собственностью города Атбасар, села и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Атбасар, села и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Атбасар, села и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Атбасар, села и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Атбасарского района кандидатур на должность акима города Атбасар, села и сельского округа для дальнейшего внесения в Атбасарскую районную избирательную комиссию для регистрации в качестве кандидатов в акимы города Атбасар, села и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Атбасар, села и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города Атбасар, сел 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6"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Атбасарского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Атбасарского районного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8" w:id="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Атбасар, села и сельского округа исключением случаев, когда протокол содержит решение собрания местного сообщества об инициировании вопроса о прекращении полномочий акима города Атбасар, села и сельского округа.";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Решения, принятые собранием, рассматриваются акимом города Атбасар, села и сельского округа и доводятся аппаратом акима города Атбасар, села и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Атбасар, села и сельского округа, вопрос разрешается акимом Атбасарского района.</w:t>
      </w:r>
    </w:p>
    <w:p>
      <w:pPr>
        <w:spacing w:after="0"/>
        <w:ind w:left="0"/>
        <w:jc w:val="both"/>
      </w:pPr>
      <w:r>
        <w:rPr>
          <w:rFonts w:ascii="Times New Roman"/>
          <w:b w:val="false"/>
          <w:i w:val="false"/>
          <w:color w:val="000000"/>
          <w:sz w:val="28"/>
        </w:rPr>
        <w:t>
      Аким города Атбасар, села и сельского округа, в течение двух рабочих дней, направляет в адрес акима Атбасарского района и Атбасарского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Атбасарского района после предварительного обсуждения и его решения на ближайшем заседании Атбасарского районного маслихата вопросов, вызвавших несогласие между акимом города Атбасар, села и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10"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