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afe" w14:textId="589e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2021 года № 7С-11/2 "О бюджете города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мая 2022 года № 7С-14/3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2022-2024 годы" от 23 декабря 2021 года № 7С-11/2 (зарегистрировано в Реестре государственной регистрации нормативных правовых актов под № 26104)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9 250 155,6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4 640 898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4 545 310,6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10 319 723,9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- 176 994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- 928 574,3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928 574,3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4 545 102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- 928 574,3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