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dbb" w14:textId="da9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2021 года № С-13/2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августа 2022 года № С-20/5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2022-2024 годы" от 24 декабря 2021 года № С-13/2 (зарегистрировано в Реестре государственной регистрации нормативных правовых актов № 26050)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39 213 844,7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27 180 878,0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8 717 312,7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38 464 315,1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296 573,6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296 573,6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611 197,0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- 611 197,0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337 626,1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14 310,9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4 882,6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сумме 10 100,0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в сумме 291 190,6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12 144,7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2 319,7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9 183,0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371 987,0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301 214,0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2022 год выплату вознаграждений по кредитам из республиканского и областного бюджетов в сумме 461 036,8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72 917,5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14 020 235,3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г.Кокшетау Акмолинской области (позиция А, Б,В,Г,Д)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8 963 164,7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4 280 530,3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единовременной социальной помощи ветеранам Афганской войны к празднованию Дня вывода советских войск из Афганистана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пределах улиц Абая – Ташенова – Ауельбекова – Габдуллина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и площадей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ПС 35/110 Кв (Нурлы кош)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горизонтальных отстойников ВОС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гидроизоляция 4-х неэксплуатируемых РЧВ объемом по 250 м3 в микр. "Жайлау"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6-ти скорых фильтров с заменой фильтрующей загрузки песка на ОСВ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6 скважин глубиной по 100м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V 50 м3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улично-дорожной сети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"Паспортизация МЖД в г.Кокшетау"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Центра крови до Старого аэропорта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дороги вдоль берега озера Копа от ул.Кенесары до поворота на центр крови в г.Кокшетау Акмолинской области (2-я очередь от моста через р.Кылшакты до ул.Сагдиева; 3-я очередь от ул.Сагдиева до ул.Кенесары)"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2 281 773,4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магистральных инженерных сетей теплоснабжения по улице Ауэзова (на участке улиц Пушкина-Габдуллина)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 Ашимова (от улицы К.Сатпаева до улицы М.Габдуллина)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НПС-2 до ТК-2-5 2ДУ 700 на 2ДУ 1000 мм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З.Темирбекова (от улицы Ш.Кудайбердиева до улицы Байкен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НПС-2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1)"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 орода Кокшетау Акмолинской области (позиция 8)" (без наружных инж.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(позиция 4)"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г.Кокшетау Акмолинской области (позиция 5)"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5-этажного жилого дома (позиция 2) севернее микрорайона Коктем в г.Кокшетау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ул. Темирбекова №2 города Кокшетау Акмолинской области (Строительство канализационного коллектора по ул. Гагарина)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жилыхдомов на участке площадью 38,6 га севернее микрорайона Коктем г. Кокшетау Акмолинской области (позиция1)"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к жилым комплексам в городе Кокшетау (позиция 1,2,3) "Электроосвещение)"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"Благоустройство и наружные сети телефонизации"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