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af6" w14:textId="da60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2021 года № 35/9-7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17 марта 2022 года № 52/11-7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городском бюджете на 2022-2024 годы" от 23 декабря 2021 года № 35/9-7 (зарегистрировано в Реестре государственной регистрации нормативных правовых актов № 8501)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5 399 741,0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10 146,0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4 856 858,0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5 411 526,4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11 785,4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35/9-7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