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373" w14:textId="86ce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Ардакского сельского округа Чингирлауского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декабря 2021 года № 16-5.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Ардакского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43 670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Ардакского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Ардакского сельского округа на 2022 год поступление целевых трансфертов из республиканского бюджета в общей сумме 1 014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Ардакского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1 013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Ардакского сельского округа на 2022 год поступление целевых трансфертов из областного бюджета в общей сумме 5 934 тысячи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5 934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на 2022 год поступление целевых трансфертов из районного бюджета в общей сумме 9 013 тысяч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7 112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Ардакского сельского округа на 2022 год поступления субвенции, передаваемой из районного бюджета в сумме 26 009 тысяч тенге.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№16-5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16-5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