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8a5" w14:textId="2648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Мерекенского сельского округа Таскалинского района на 2021-2023 годы" от 25 декабря 2020 года №56-7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№56-7 "О бюджете Мерекенского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Мерекенского сельского округа Таскалинского района на 2021-2023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 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37 407 тысяч тенге: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 тысяч тенге;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36 581 тысяча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37 577 тысяч тенге;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тысяч тенге;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тысяч тенге.";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1-1) следующего содержания: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Целевые трансферты из областного бюджета – 6 412 тысяч тенге, в том числе 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6 412 тысяч тенге.";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1-2) следующего содержания: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Целевые текущие трансферты из районного бюджета – 1 324 тысячи тенге, в том числе на: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890 тысяч тенге;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служебного жилья – 434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2021 год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26 307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