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9d8c" w14:textId="ae59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Кызылобинского сельского округа Жангалинского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декабря 2021 года № 16-6.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30 597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27 997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32 454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- 1 857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1 857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1 857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 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Кызылобинского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2021 года № 15-1 "О районном бюджете на 2022-2024 годы" (зарегистрировано в Реестре государственной регистрации нормативных правовых актов под № 26230).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Кызылобинского сельского округа на 2022 год поступления субвенции передаваемых из районного бюджета в сумме 14 599 тысяч тенге.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 16-6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 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-1 857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16-6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2023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16-6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2024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