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50b" w14:textId="a8e6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2021 года № 13-4.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Муратсайского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36 664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35 541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за №26231).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13-4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2023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