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802383" w14:textId="180238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Бокейординскому району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Бокейординского районного маслихата Западно-Казахстанской области от 21 июля 2021 года № 7-6.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 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 пастбищах" Бокейординский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Утвердить План по управлению пастбищами и их использованию по Бокейординскому району на 2021-2022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Настоящее решение вводится в действие со дня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Л.Кайргалиева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Бокейординского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июля 2021 года №7-6</w:t>
            </w:r>
          </w:p>
        </w:tc>
      </w:tr>
    </w:tbl>
    <w:bookmarkStart w:name="z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Бокейординском районе на 2021-2022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Сноска. План с изменениями, внесенным решением Бокейординского районного маслихата Западно-Казахстанской области от 07.09.2022 </w:t>
      </w:r>
      <w:r>
        <w:rPr>
          <w:rFonts w:ascii="Times New Roman"/>
          <w:b w:val="false"/>
          <w:i w:val="false"/>
          <w:color w:val="ff0000"/>
          <w:sz w:val="28"/>
        </w:rPr>
        <w:t>№ 20-2 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со дня первого официального опубликования).</w:t>
      </w:r>
    </w:p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в Сайхинском сельском округе на 2021-2022 годы (далее – План) разработан в соответствии с Законами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 173 "Об утверждении Правил рационального использования пастбищ" (зарегистрирован в Министерстве юстиции Республики Казахстан 28 апреля 2017 года № 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 3-3/332 "Об 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 11064).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содержит: 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приложениям 8, 9, 10, 11, 12, 13, 14 к настоящему Плану.</w:t>
      </w:r>
    </w:p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5"/>
    <w:bookmarkStart w:name="z2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администиративно-территориальному делению в Бокейординском районе имеются 7 сельских округов, 20 населенных пунктов.</w:t>
      </w:r>
    </w:p>
    <w:bookmarkEnd w:id="16"/>
    <w:bookmarkStart w:name="z2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Бокейординского района 1 921 445 га. В том числе 875701 гектара пастбищ, 610744 гектара обводненных пастбищ.</w:t>
      </w:r>
    </w:p>
    <w:bookmarkEnd w:id="17"/>
    <w:bookmarkStart w:name="z2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8"/>
    <w:bookmarkStart w:name="z2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назначения–576258 га, из них сенокосы – 4086 га, пастбища – 38492 га;</w:t>
      </w:r>
    </w:p>
    <w:bookmarkEnd w:id="19"/>
    <w:bookmarkStart w:name="z2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–142 686 га;</w:t>
      </w:r>
    </w:p>
    <w:bookmarkEnd w:id="20"/>
    <w:bookmarkStart w:name="z2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239314 га.</w:t>
      </w:r>
    </w:p>
    <w:bookmarkEnd w:id="21"/>
    <w:bookmarkStart w:name="z2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сравнительно холодная, лето жаркое и засушливое. Среднегодовая температура воздуха в январе – -16; -38° С, в июле +25; +37°С. Средний размер осадков составляет - 28 мм, а годовой- 210 мм.</w:t>
      </w:r>
    </w:p>
    <w:bookmarkEnd w:id="22"/>
    <w:bookmarkStart w:name="z2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120 видов. Самые распространенные из них белый ковыль и полынь горькая.</w:t>
      </w:r>
    </w:p>
    <w:bookmarkEnd w:id="23"/>
    <w:bookmarkStart w:name="z2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светлокаштановые, на юге встречаются солончаковые земли. Толщина плодородной почвы 35-40 см.</w:t>
      </w:r>
    </w:p>
    <w:bookmarkEnd w:id="24"/>
    <w:bookmarkStart w:name="z3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действуют 7 ветеринарных пунктов, 22 скотомогильников;</w:t>
      </w:r>
    </w:p>
    <w:bookmarkEnd w:id="25"/>
    <w:bookmarkStart w:name="z3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Бокейординском районе насчитывается крупного рогатого скота 74624 голов, мелкого рогатого скота 73864 голов, 28738 голов лощадей, 2890 голов верблюдов.</w:t>
      </w:r>
    </w:p>
    <w:bookmarkEnd w:id="26"/>
    <w:bookmarkStart w:name="z3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в Бокейординском районе имеются всего 1 376 444 га пастбищных угодий. В черте населенного пункта числится 133570 га пастбищ, в землях запаса имеются 169 179 га пастбищных угодий.</w:t>
      </w:r>
    </w:p>
    <w:bookmarkEnd w:id="27"/>
    <w:bookmarkStart w:name="z3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некоторых сельских округах в связи с ростом поголовья скота на личных подворьях ощущается недостаток 118603,7 га пастбищных угодий, также крестьянским хозяйствам нужно дополнительно 325312,1 га, всего 443915,8 га пастбищных угодий.</w:t>
      </w:r>
    </w:p>
    <w:bookmarkEnd w:id="28"/>
    <w:bookmarkStart w:name="z3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этих проблем – необходимо рационально выделить пастбищные угодья из государственного фонда и увеличить площади пастбищ за счет земель населенных пунктов, земель сельскохозяйственного назначения и земель запаса Бокейординского района.</w:t>
      </w:r>
    </w:p>
    <w:bookmarkEnd w:id="29"/>
    <w:bookmarkStart w:name="z3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Также, для обеспечения ветеринарно – санитарными объектами запланировать строительство мест для скотобойни в Бисенском сельском округе и Жетибайском населенном пункте, а также в сельских округах Бисен, Уялы, Темір Масин планируется строительство скотомогильников.</w:t>
      </w:r>
    </w:p>
    <w:bookmarkEnd w:id="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Бисенском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37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Бисенского сельского округа в разрезе категорий земель.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2136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772400" cy="185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Муратсайском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42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Муратсайского сельского округа в разрезе категорий земель.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4168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7"/>
    <w:bookmarkStart w:name="z4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160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Урдинском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47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Урдинского сельского округа в разрезе категорий земель.</w:t>
      </w:r>
    </w:p>
    <w:bookmarkEnd w:id="39"/>
    <w:bookmarkStart w:name="z4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1"/>
    <w:bookmarkStart w:name="z5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172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Сайхинском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52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Сайхинского сельского округа в разрезе категорий земель.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5"/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175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Саралжинком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57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Саралжинского сельского округа в разрезе категорий земель.</w:t>
      </w:r>
    </w:p>
    <w:bookmarkEnd w:id="47"/>
    <w:bookmarkStart w:name="z5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5438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9"/>
    <w:bookmarkStart w:name="z6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Темир Масинском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2021-2022 годы.</w:t>
            </w:r>
          </w:p>
        </w:tc>
      </w:tr>
    </w:tbl>
    <w:bookmarkStart w:name="z62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Темир Масинского сельского округа в разрезе категорий земель.</w:t>
      </w:r>
    </w:p>
    <w:bookmarkEnd w:id="51"/>
    <w:bookmarkStart w:name="z6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3"/>
    <w:bookmarkStart w:name="z6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Уялинском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67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Уялинского сельского округа в разрезе категорий земель.</w:t>
      </w:r>
    </w:p>
    <w:bookmarkEnd w:id="55"/>
    <w:bookmarkStart w:name="z6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6962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7"/>
    <w:bookmarkStart w:name="z7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167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Бисенском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72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пастбищеоборотов.</w:t>
      </w:r>
    </w:p>
    <w:bookmarkEnd w:id="59"/>
    <w:bookmarkStart w:name="z73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приемлемая для Бисенского сельского округа.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3</w:t>
            </w:r>
          </w:p>
        </w:tc>
      </w:tr>
    </w:tbl>
    <w:bookmarkStart w:name="z7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Муратсайском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76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пастбищеоборотов.</w:t>
      </w:r>
    </w:p>
    <w:bookmarkEnd w:id="62"/>
    <w:bookmarkStart w:name="z77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приемлемая для Муратсайского сельского округа.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3</w:t>
            </w:r>
          </w:p>
        </w:tc>
      </w:tr>
    </w:tbl>
    <w:bookmarkStart w:name="z78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Урдинском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80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пастбищеоборотов.</w:t>
      </w:r>
    </w:p>
    <w:bookmarkEnd w:id="65"/>
    <w:bookmarkStart w:name="z81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приемлемая для Урдинского сельского округа.</w:t>
      </w:r>
    </w:p>
    <w:bookmarkEnd w:id="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3</w:t>
            </w:r>
          </w:p>
        </w:tc>
      </w:tr>
    </w:tbl>
    <w:bookmarkStart w:name="z8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Сайхинском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84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пастбищеоборотов.</w:t>
      </w:r>
    </w:p>
    <w:bookmarkEnd w:id="68"/>
    <w:bookmarkStart w:name="z85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приемлемая для Сайхинского сельского округа.</w:t>
      </w:r>
    </w:p>
    <w:bookmarkEnd w:id="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3</w:t>
            </w:r>
          </w:p>
        </w:tc>
      </w:tr>
    </w:tbl>
    <w:bookmarkStart w:name="z8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Саралжинском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88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пастбищеоборотов.</w:t>
      </w:r>
    </w:p>
    <w:bookmarkEnd w:id="71"/>
    <w:bookmarkStart w:name="z89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приемлемая для Саралжинского сельского округа.</w:t>
      </w:r>
    </w:p>
    <w:bookmarkEnd w:id="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3</w:t>
            </w:r>
          </w:p>
        </w:tc>
      </w:tr>
    </w:tbl>
    <w:bookmarkStart w:name="z90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Темир Масинском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2021-2022 годы.</w:t>
            </w:r>
          </w:p>
        </w:tc>
      </w:tr>
    </w:tbl>
    <w:bookmarkStart w:name="z92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пастбищеоборотов.</w:t>
      </w:r>
    </w:p>
    <w:bookmarkEnd w:id="74"/>
    <w:bookmarkStart w:name="z93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приемлемая для Темир Масинского сельского округа.</w:t>
      </w:r>
    </w:p>
    <w:bookmarkEnd w:id="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3</w:t>
            </w:r>
          </w:p>
        </w:tc>
      </w:tr>
    </w:tbl>
    <w:bookmarkStart w:name="z9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Уялинском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96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пастбищеоборотов.</w:t>
      </w:r>
    </w:p>
    <w:bookmarkEnd w:id="77"/>
    <w:bookmarkStart w:name="z97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приемлемая для Уялинского сельского округа.</w:t>
      </w:r>
    </w:p>
    <w:bookmarkEnd w:id="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3</w:t>
            </w:r>
          </w:p>
        </w:tc>
      </w:tr>
    </w:tbl>
    <w:bookmarkStart w:name="z9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Бисенском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100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инфраструктуры.</w:t>
      </w:r>
    </w:p>
    <w:bookmarkEnd w:id="80"/>
    <w:bookmarkStart w:name="z10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69977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2"/>
    <w:bookmarkStart w:name="z10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670800" cy="172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Муратсайском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105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инфраструктуры.</w:t>
      </w:r>
    </w:p>
    <w:bookmarkEnd w:id="84"/>
    <w:bookmarkStart w:name="z10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4168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6"/>
    <w:bookmarkStart w:name="z10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8105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Урдинском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110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инфраструктуры.</w:t>
      </w:r>
    </w:p>
    <w:bookmarkEnd w:id="88"/>
    <w:bookmarkStart w:name="z11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90"/>
    <w:bookmarkStart w:name="z113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167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Сайхинском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115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инфраструктуры.</w:t>
      </w:r>
    </w:p>
    <w:bookmarkEnd w:id="92"/>
    <w:bookmarkStart w:name="z116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94"/>
    <w:bookmarkStart w:name="z118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670800" cy="176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Саралжинском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120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инфраструктуры.</w:t>
      </w:r>
    </w:p>
    <w:bookmarkEnd w:id="96"/>
    <w:bookmarkStart w:name="z121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98"/>
    <w:bookmarkStart w:name="z123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167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Т.Масинском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125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инфраструктуры.</w:t>
      </w:r>
    </w:p>
    <w:bookmarkEnd w:id="100"/>
    <w:bookmarkStart w:name="z126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2"/>
    <w:bookmarkStart w:name="z128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696200" cy="170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Уялинском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130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инфраструктуры.</w:t>
      </w:r>
    </w:p>
    <w:bookmarkEnd w:id="104"/>
    <w:bookmarkStart w:name="z13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6835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6"/>
    <w:bookmarkStart w:name="z133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810500" cy="162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Бисенском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135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воды.</w:t>
      </w:r>
    </w:p>
    <w:bookmarkEnd w:id="108"/>
    <w:bookmarkStart w:name="z13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109"/>
    <w:bookmarkStart w:name="z137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Оросительных или обводнительных каналов на территории Бисенского сельского округа не имеется.</w:t>
      </w:r>
    </w:p>
    <w:bookmarkEnd w:id="110"/>
    <w:bookmarkStart w:name="z138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69469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Бисенский сельский округ.</w:t>
      </w:r>
    </w:p>
    <w:bookmarkEnd w:id="112"/>
    <w:bookmarkStart w:name="z140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13"/>
    <w:bookmarkStart w:name="z141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Муратсайском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43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воды.</w:t>
      </w:r>
    </w:p>
    <w:bookmarkEnd w:id="115"/>
    <w:bookmarkStart w:name="z144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 173 (зарегистрирован в Реестре государственной регистрации нормативных правовых актов за № 15090).</w:t>
      </w:r>
    </w:p>
    <w:bookmarkEnd w:id="116"/>
    <w:bookmarkStart w:name="z145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Муратсайского сельского округа не имеется.</w:t>
      </w:r>
    </w:p>
    <w:bookmarkEnd w:id="117"/>
    <w:bookmarkStart w:name="z146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74168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Муратсайский сельский округ.</w:t>
      </w:r>
    </w:p>
    <w:bookmarkEnd w:id="119"/>
    <w:bookmarkStart w:name="z148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20"/>
    <w:bookmarkStart w:name="z149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7810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Урдинском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151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воды.</w:t>
      </w:r>
    </w:p>
    <w:bookmarkEnd w:id="122"/>
    <w:bookmarkStart w:name="z15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123"/>
    <w:bookmarkStart w:name="z15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Урдинского сельского округа не имеется.</w:t>
      </w:r>
    </w:p>
    <w:bookmarkEnd w:id="124"/>
    <w:bookmarkStart w:name="z15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Урдинский сельский округ.</w:t>
      </w:r>
    </w:p>
    <w:bookmarkEnd w:id="126"/>
    <w:bookmarkStart w:name="z156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27"/>
    <w:bookmarkStart w:name="z157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7810500" cy="234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Сайхинском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159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воды.</w:t>
      </w:r>
    </w:p>
    <w:bookmarkEnd w:id="129"/>
    <w:bookmarkStart w:name="z160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130"/>
    <w:bookmarkStart w:name="z161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Сайхинского сельского округа не имеется.</w:t>
      </w:r>
    </w:p>
    <w:bookmarkEnd w:id="131"/>
    <w:bookmarkStart w:name="z162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Сайхинский сельский округ.</w:t>
      </w:r>
    </w:p>
    <w:bookmarkEnd w:id="133"/>
    <w:bookmarkStart w:name="z164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34"/>
    <w:bookmarkStart w:name="z165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7810500" cy="246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Саралжинском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167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воды.</w:t>
      </w:r>
    </w:p>
    <w:bookmarkEnd w:id="136"/>
    <w:bookmarkStart w:name="z168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137"/>
    <w:bookmarkStart w:name="z169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Саралжинского сельского округа не имеется.</w:t>
      </w:r>
    </w:p>
    <w:bookmarkEnd w:id="138"/>
    <w:bookmarkStart w:name="z170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7556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1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Саралжинский сельский округ.</w:t>
      </w:r>
    </w:p>
    <w:bookmarkEnd w:id="140"/>
    <w:bookmarkStart w:name="z172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41"/>
    <w:bookmarkStart w:name="z173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7810500" cy="204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Темир Масинском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2021-2022 годы</w:t>
            </w:r>
          </w:p>
        </w:tc>
      </w:tr>
    </w:tbl>
    <w:bookmarkStart w:name="z175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воды.</w:t>
      </w:r>
    </w:p>
    <w:bookmarkEnd w:id="143"/>
    <w:bookmarkStart w:name="z176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144"/>
    <w:bookmarkStart w:name="z177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Темир Масинского сельского округа не имеется.</w:t>
      </w:r>
    </w:p>
    <w:bookmarkEnd w:id="145"/>
    <w:bookmarkStart w:name="z178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69723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Темир Масинский сельский округ.</w:t>
      </w:r>
    </w:p>
    <w:bookmarkEnd w:id="147"/>
    <w:bookmarkStart w:name="z180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48"/>
    <w:bookmarkStart w:name="z181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7810500" cy="233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Уялинском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183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воды.</w:t>
      </w:r>
    </w:p>
    <w:bookmarkEnd w:id="150"/>
    <w:bookmarkStart w:name="z184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151"/>
    <w:bookmarkStart w:name="z185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Уялинского сельского округа не имеется.</w:t>
      </w:r>
    </w:p>
    <w:bookmarkEnd w:id="152"/>
    <w:bookmarkStart w:name="z186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72136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Уялинский сельский округ.</w:t>
      </w:r>
    </w:p>
    <w:bookmarkEnd w:id="154"/>
    <w:bookmarkStart w:name="z188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55"/>
    <w:bookmarkStart w:name="z189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78105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Бисенском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191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пастбища.</w:t>
      </w:r>
    </w:p>
    <w:bookmarkEnd w:id="157"/>
    <w:bookmarkStart w:name="z192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69977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Бисенский сельский округ - 29201 гектар.</w:t>
      </w:r>
    </w:p>
    <w:bookmarkEnd w:id="159"/>
    <w:bookmarkStart w:name="z194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60"/>
    <w:bookmarkStart w:name="z195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1"/>
    <w:p>
      <w:pPr>
        <w:spacing w:after="0"/>
        <w:ind w:left="0"/>
        <w:jc w:val="both"/>
      </w:pPr>
      <w:r>
        <w:drawing>
          <wp:inline distT="0" distB="0" distL="0" distR="0">
            <wp:extent cx="7810500" cy="110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Муратсайском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197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пастбища.</w:t>
      </w:r>
    </w:p>
    <w:bookmarkEnd w:id="162"/>
    <w:bookmarkStart w:name="z198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3"/>
    <w:p>
      <w:pPr>
        <w:spacing w:after="0"/>
        <w:ind w:left="0"/>
        <w:jc w:val="both"/>
      </w:pPr>
      <w:r>
        <w:drawing>
          <wp:inline distT="0" distB="0" distL="0" distR="0">
            <wp:extent cx="74168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Муратсайский сельский округ – 13330 гектар.</w:t>
      </w:r>
    </w:p>
    <w:bookmarkEnd w:id="164"/>
    <w:bookmarkStart w:name="z200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65"/>
    <w:bookmarkStart w:name="z201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7810500" cy="109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Урдинском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203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пастбища.</w:t>
      </w:r>
    </w:p>
    <w:bookmarkEnd w:id="167"/>
    <w:bookmarkStart w:name="z204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5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Урдинский сельский округ - 12414 гектар.</w:t>
      </w:r>
    </w:p>
    <w:bookmarkEnd w:id="169"/>
    <w:bookmarkStart w:name="z206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70"/>
    <w:bookmarkStart w:name="z207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1"/>
    <w:p>
      <w:pPr>
        <w:spacing w:after="0"/>
        <w:ind w:left="0"/>
        <w:jc w:val="both"/>
      </w:pPr>
      <w:r>
        <w:drawing>
          <wp:inline distT="0" distB="0" distL="0" distR="0">
            <wp:extent cx="7810500" cy="100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Сайхинском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209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пастбища.</w:t>
      </w:r>
    </w:p>
    <w:bookmarkEnd w:id="172"/>
    <w:bookmarkStart w:name="z210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3"/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1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Сайхинский сельский округ - 22681 гектар.</w:t>
      </w:r>
    </w:p>
    <w:bookmarkEnd w:id="174"/>
    <w:bookmarkStart w:name="z212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75"/>
    <w:bookmarkStart w:name="z213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6"/>
    <w:p>
      <w:pPr>
        <w:spacing w:after="0"/>
        <w:ind w:left="0"/>
        <w:jc w:val="both"/>
      </w:pPr>
      <w:r>
        <w:drawing>
          <wp:inline distT="0" distB="0" distL="0" distR="0">
            <wp:extent cx="7810500" cy="109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Саралжинском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215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пастбища.</w:t>
      </w:r>
    </w:p>
    <w:bookmarkEnd w:id="177"/>
    <w:bookmarkStart w:name="z216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7556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Саралжинский сельский округ – 18468 гектар.</w:t>
      </w:r>
    </w:p>
    <w:bookmarkEnd w:id="179"/>
    <w:bookmarkStart w:name="z218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80"/>
    <w:bookmarkStart w:name="z219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1"/>
    <w:p>
      <w:pPr>
        <w:spacing w:after="0"/>
        <w:ind w:left="0"/>
        <w:jc w:val="both"/>
      </w:pPr>
      <w:r>
        <w:drawing>
          <wp:inline distT="0" distB="0" distL="0" distR="0">
            <wp:extent cx="7810500" cy="10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Темир Масинском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2021-2022 годы.</w:t>
            </w:r>
          </w:p>
        </w:tc>
      </w:tr>
    </w:tbl>
    <w:bookmarkStart w:name="z221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пастбища.</w:t>
      </w:r>
    </w:p>
    <w:bookmarkEnd w:id="182"/>
    <w:p>
      <w:pPr>
        <w:spacing w:after="0"/>
        <w:ind w:left="0"/>
        <w:jc w:val="both"/>
      </w:pPr>
      <w:r>
        <w:drawing>
          <wp:inline distT="0" distB="0" distL="0" distR="0">
            <wp:extent cx="75692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22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Темир Масинский сельский округ – 20177 гектар.</w:t>
      </w:r>
    </w:p>
    <w:bookmarkEnd w:id="183"/>
    <w:bookmarkStart w:name="z223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84"/>
    <w:bookmarkStart w:name="z224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5"/>
    <w:p>
      <w:pPr>
        <w:spacing w:after="0"/>
        <w:ind w:left="0"/>
        <w:jc w:val="both"/>
      </w:pPr>
      <w:r>
        <w:drawing>
          <wp:inline distT="0" distB="0" distL="0" distR="0">
            <wp:extent cx="7810500" cy="10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Уялинском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226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пастбища.</w:t>
      </w:r>
    </w:p>
    <w:bookmarkEnd w:id="186"/>
    <w:bookmarkStart w:name="z227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7"/>
    <w:p>
      <w:pPr>
        <w:spacing w:after="0"/>
        <w:ind w:left="0"/>
        <w:jc w:val="both"/>
      </w:pPr>
      <w:r>
        <w:drawing>
          <wp:inline distT="0" distB="0" distL="0" distR="0">
            <wp:extent cx="76835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8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Уялинский сельский округ - 26415 гектар.</w:t>
      </w:r>
    </w:p>
    <w:bookmarkEnd w:id="188"/>
    <w:bookmarkStart w:name="z229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89"/>
    <w:bookmarkStart w:name="z230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0"/>
    <w:p>
      <w:pPr>
        <w:spacing w:after="0"/>
        <w:ind w:left="0"/>
        <w:jc w:val="both"/>
      </w:pPr>
      <w:r>
        <w:drawing>
          <wp:inline distT="0" distB="0" distL="0" distR="0">
            <wp:extent cx="7810500" cy="101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Бисенском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232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Бисенском сельском округе.</w:t>
      </w:r>
    </w:p>
    <w:bookmarkEnd w:id="191"/>
    <w:bookmarkStart w:name="z233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2"/>
    <w:p>
      <w:pPr>
        <w:spacing w:after="0"/>
        <w:ind w:left="0"/>
        <w:jc w:val="both"/>
      </w:pPr>
      <w:r>
        <w:drawing>
          <wp:inline distT="0" distB="0" distL="0" distR="0">
            <wp:extent cx="69977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4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Бисенский сельский округ – 29201 гектар.</w:t>
      </w:r>
    </w:p>
    <w:bookmarkEnd w:id="193"/>
    <w:bookmarkStart w:name="z235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94"/>
    <w:bookmarkStart w:name="z236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5"/>
    <w:p>
      <w:pPr>
        <w:spacing w:after="0"/>
        <w:ind w:left="0"/>
        <w:jc w:val="both"/>
      </w:pPr>
      <w:r>
        <w:drawing>
          <wp:inline distT="0" distB="0" distL="0" distR="0">
            <wp:extent cx="7810500" cy="72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Муратсайском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238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Муратсайском сельском округе.</w:t>
      </w:r>
    </w:p>
    <w:bookmarkEnd w:id="196"/>
    <w:bookmarkStart w:name="z239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7"/>
    <w:p>
      <w:pPr>
        <w:spacing w:after="0"/>
        <w:ind w:left="0"/>
        <w:jc w:val="both"/>
      </w:pPr>
      <w:r>
        <w:drawing>
          <wp:inline distT="0" distB="0" distL="0" distR="0">
            <wp:extent cx="74168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0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Муратсайский сельский округ – 13330 гектар.</w:t>
      </w:r>
    </w:p>
    <w:bookmarkEnd w:id="198"/>
    <w:bookmarkStart w:name="z241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99"/>
    <w:bookmarkStart w:name="z242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0"/>
    <w:p>
      <w:pPr>
        <w:spacing w:after="0"/>
        <w:ind w:left="0"/>
        <w:jc w:val="both"/>
      </w:pPr>
      <w:r>
        <w:drawing>
          <wp:inline distT="0" distB="0" distL="0" distR="0">
            <wp:extent cx="7810500" cy="83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Урдинском сельском округе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247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Урдинском сельском округе.</w:t>
      </w:r>
    </w:p>
    <w:bookmarkEnd w:id="201"/>
    <w:bookmarkStart w:name="z248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9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Урдинский сельский округ – 12414 гектар.</w:t>
      </w:r>
    </w:p>
    <w:bookmarkEnd w:id="203"/>
    <w:bookmarkStart w:name="z250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04"/>
    <w:bookmarkStart w:name="z251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5"/>
    <w:p>
      <w:pPr>
        <w:spacing w:after="0"/>
        <w:ind w:left="0"/>
        <w:jc w:val="both"/>
      </w:pPr>
      <w:r>
        <w:drawing>
          <wp:inline distT="0" distB="0" distL="0" distR="0">
            <wp:extent cx="7810500" cy="90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Сайхинском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253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Сайхинском сельском округе.</w:t>
      </w:r>
    </w:p>
    <w:bookmarkEnd w:id="206"/>
    <w:bookmarkStart w:name="z254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7"/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5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Сайхинский сельский округ – 22681 гектар.</w:t>
      </w:r>
    </w:p>
    <w:bookmarkEnd w:id="208"/>
    <w:bookmarkStart w:name="z256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09"/>
    <w:bookmarkStart w:name="z257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0"/>
    <w:p>
      <w:pPr>
        <w:spacing w:after="0"/>
        <w:ind w:left="0"/>
        <w:jc w:val="both"/>
      </w:pPr>
      <w:r>
        <w:drawing>
          <wp:inline distT="0" distB="0" distL="0" distR="0">
            <wp:extent cx="7810500" cy="92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Саралжинском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259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Саралжинском сельском округе.</w:t>
      </w:r>
    </w:p>
    <w:bookmarkEnd w:id="211"/>
    <w:bookmarkStart w:name="z260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7556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1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Саралжинский сельский округ – 18468 гектар.</w:t>
      </w:r>
    </w:p>
    <w:bookmarkEnd w:id="213"/>
    <w:bookmarkStart w:name="z262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14"/>
    <w:bookmarkStart w:name="z263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5"/>
    <w:p>
      <w:pPr>
        <w:spacing w:after="0"/>
        <w:ind w:left="0"/>
        <w:jc w:val="both"/>
      </w:pPr>
      <w:r>
        <w:drawing>
          <wp:inline distT="0" distB="0" distL="0" distR="0">
            <wp:extent cx="7810500" cy="93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Темир Масинском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2021-2022 годы.</w:t>
            </w:r>
          </w:p>
        </w:tc>
      </w:tr>
    </w:tbl>
    <w:bookmarkStart w:name="z265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Темир Масинском сельском округе.</w:t>
      </w:r>
    </w:p>
    <w:bookmarkEnd w:id="216"/>
    <w:bookmarkStart w:name="z266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7"/>
    <w:p>
      <w:pPr>
        <w:spacing w:after="0"/>
        <w:ind w:left="0"/>
        <w:jc w:val="both"/>
      </w:pPr>
      <w:r>
        <w:drawing>
          <wp:inline distT="0" distB="0" distL="0" distR="0">
            <wp:extent cx="72517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7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Темир Масинский сельский округ – 20177 гектар.</w:t>
      </w:r>
    </w:p>
    <w:bookmarkEnd w:id="218"/>
    <w:bookmarkStart w:name="z268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19"/>
    <w:bookmarkStart w:name="z269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0"/>
    <w:p>
      <w:pPr>
        <w:spacing w:after="0"/>
        <w:ind w:left="0"/>
        <w:jc w:val="both"/>
      </w:pPr>
      <w:r>
        <w:drawing>
          <wp:inline distT="0" distB="0" distL="0" distR="0">
            <wp:extent cx="7810500" cy="86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Уялинском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 округе 2021-2022 годы.</w:t>
            </w:r>
          </w:p>
        </w:tc>
      </w:tr>
    </w:tbl>
    <w:bookmarkStart w:name="z271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Уялинском сельском округе.</w:t>
      </w:r>
    </w:p>
    <w:bookmarkEnd w:id="221"/>
    <w:bookmarkStart w:name="z272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2"/>
    <w:p>
      <w:pPr>
        <w:spacing w:after="0"/>
        <w:ind w:left="0"/>
        <w:jc w:val="both"/>
      </w:pPr>
      <w:r>
        <w:drawing>
          <wp:inline distT="0" distB="0" distL="0" distR="0">
            <wp:extent cx="76835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3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Уялинский сельский округ – 26415 гектар.</w:t>
      </w:r>
    </w:p>
    <w:bookmarkEnd w:id="223"/>
    <w:bookmarkStart w:name="z274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24"/>
    <w:bookmarkStart w:name="z275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5"/>
    <w:p>
      <w:pPr>
        <w:spacing w:after="0"/>
        <w:ind w:left="0"/>
        <w:jc w:val="both"/>
      </w:pPr>
      <w:r>
        <w:drawing>
          <wp:inline distT="0" distB="0" distL="0" distR="0">
            <wp:extent cx="7810500" cy="91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Бисенском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277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2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2021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</w:tbl>
    <w:bookmarkStart w:name="z278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227"/>
    <w:bookmarkStart w:name="z279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228"/>
    <w:bookmarkStart w:name="z280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229"/>
    <w:bookmarkStart w:name="z281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230"/>
    <w:bookmarkStart w:name="z282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2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Муратсайском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284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2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2021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Муратсайский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</w:tbl>
    <w:bookmarkStart w:name="z285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233"/>
    <w:bookmarkStart w:name="z286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234"/>
    <w:bookmarkStart w:name="z287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235"/>
    <w:bookmarkStart w:name="z288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236"/>
    <w:bookmarkStart w:name="z289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2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Урдинском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291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2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2021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</w:tbl>
    <w:bookmarkStart w:name="z292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239"/>
    <w:bookmarkStart w:name="z293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240"/>
    <w:bookmarkStart w:name="z294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241"/>
    <w:bookmarkStart w:name="z295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242"/>
    <w:bookmarkStart w:name="z296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2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Сайхинком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298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2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2021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Сайхинский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</w:tbl>
    <w:bookmarkStart w:name="z299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245"/>
    <w:bookmarkStart w:name="z300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246"/>
    <w:bookmarkStart w:name="z301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247"/>
    <w:bookmarkStart w:name="z302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248"/>
    <w:bookmarkStart w:name="z303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2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Саралжинском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305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2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2021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</w:tbl>
    <w:bookmarkStart w:name="z306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251"/>
    <w:bookmarkStart w:name="z307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252"/>
    <w:bookmarkStart w:name="z308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253"/>
    <w:bookmarkStart w:name="z309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254"/>
    <w:bookmarkStart w:name="z310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2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Темир Масинском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2021-2022 годы</w:t>
            </w:r>
          </w:p>
        </w:tc>
      </w:tr>
    </w:tbl>
    <w:bookmarkStart w:name="z312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2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2021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 Масинский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</w:tbl>
    <w:bookmarkStart w:name="z313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257"/>
    <w:bookmarkStart w:name="z314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258"/>
    <w:bookmarkStart w:name="z315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259"/>
    <w:bookmarkStart w:name="z316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260"/>
    <w:bookmarkStart w:name="z317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2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Уялинском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годы.</w:t>
            </w:r>
          </w:p>
        </w:tc>
      </w:tr>
    </w:tbl>
    <w:bookmarkStart w:name="z319" w:id="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2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2021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Уялинский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</w:tbl>
    <w:bookmarkStart w:name="z320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263"/>
    <w:bookmarkStart w:name="z321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264"/>
    <w:bookmarkStart w:name="z322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265"/>
    <w:bookmarkStart w:name="z323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266"/>
    <w:bookmarkStart w:name="z324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267"/>
    <w:bookmarkStart w:name="z325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</w:t>
      </w:r>
      <w:r>
        <w:br/>
      </w:r>
      <w:r>
        <w:rPr>
          <w:rFonts w:ascii="Times New Roman"/>
          <w:b/>
          <w:i w:val="false"/>
          <w:color w:val="000000"/>
        </w:rPr>
        <w:t>по использованию пастбищ, определяюшие сезонные маршруты выпаса и отгона сельскохозяйственных животных</w:t>
      </w:r>
    </w:p>
    <w:bookmarkEnd w:id="2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на отдаленные пастбища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отдаленных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Уялинский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 Масинский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Муратсайский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Сайхинский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26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пастбищного периода связана с почвенно-климатической зоной, видами сельскохозяйственных животных, а также урожайностью пастбищ в умеренно сухих на ковыльно – типчаково – полынных степях – составляет 180-200 дней.</w:t>
      </w:r>
    </w:p>
    <w:bookmarkEnd w:id="269"/>
    <w:bookmarkStart w:name="z327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случае продолжительность выпаса для крупного рогатого скота, мелкого рогатого скота, лошадей и верблюдов связана с максимальной глубиной снежного покрова с плотностью снега и другими факторами.</w:t>
      </w:r>
    </w:p>
    <w:bookmarkEnd w:id="270"/>
    <w:bookmarkStart w:name="z328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аббревиатуры:</w:t>
      </w:r>
    </w:p>
    <w:bookmarkEnd w:id="271"/>
    <w:bookmarkStart w:name="z329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– показатель Цельсия;</w:t>
      </w:r>
    </w:p>
    <w:bookmarkEnd w:id="272"/>
    <w:bookmarkStart w:name="z330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273"/>
    <w:bookmarkStart w:name="z331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- милиметр;</w:t>
      </w:r>
    </w:p>
    <w:bookmarkEnd w:id="274"/>
    <w:bookmarkStart w:name="z332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 - сантиметр;</w:t>
      </w:r>
    </w:p>
    <w:bookmarkEnd w:id="275"/>
    <w:bookmarkStart w:name="z333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РФ –Российская Федерация;</w:t>
      </w:r>
    </w:p>
    <w:bookmarkEnd w:id="276"/>
    <w:bookmarkStart w:name="z334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с/о - сельский округ.</w:t>
      </w:r>
    </w:p>
    <w:bookmarkEnd w:id="2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Бокейординскому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Бисенский сельский округ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247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Бокейординскому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Муратсайский сельский округ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Бокейординскому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Урдинский сельский округ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Бокейординскому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Сайхинский сельский округ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31100" cy="688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Бокейординскому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Саралжинский сельский округ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Бокейординскому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Темир Масинский сельский округ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723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Бокейординскому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Уялинский сельский округ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342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