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c051" w14:textId="6d0c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№57-15 "О бюджете Канайского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30 июля 2021 года № 7-8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Западно-Казахстанской области 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 бюджете Канайского сельского округа Бурлинского района на 2021-2023 годы"от 5 января 2021 года №57-15, (зарегистрированное в Реестре государственной регистрации нормативных правовых актов №6762)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Канайского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48 434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48 761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- 327 тысячтенге;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 тысячтенге.";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48761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