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1ea1" w14:textId="90c1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измений в решение Бурлинского районного маслихата от 5 января 2021 года №57-16 "О бюджете Жарсуатского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30 июля 2021 года № 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районногомаслихата "О бюджетеЖарсуатского сельского округа Бурлинского района на 2021-2023 годы"от 5 января 2021 года №57-16, (зарегистрированное в Реестре государственной регистрации нормативных правовых актов №6763)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Жарсуатского сельскогоокругаБурлинского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52 093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49 359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52 898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- 805 тысячтенге;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Жарсуатского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52093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52898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