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6673" w14:textId="d7b6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7 "О бюджете Бумаколь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0 июля 2021 года № 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маслихата "О бюджетеБумакольского сельского округа Бурлинского района на 2021-2023 годы"от 5 января 2021 года №57-17,(зарегистрированное в Реестре государственной регистрации нормативных правовых актов №67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макольского сельского округа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828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287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3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8 тысяч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8 тысяч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года №57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