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2341" w14:textId="1962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Акжаикскому району на 2022 год</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29 ноября 2021 года № 281</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Акжаикского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Акжаикскому району на 2022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Умитова Е.</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Айтмухамбетов 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Акжаикского района</w:t>
            </w:r>
            <w:r>
              <w:br/>
            </w:r>
            <w:r>
              <w:rPr>
                <w:rFonts w:ascii="Times New Roman"/>
                <w:b w:val="false"/>
                <w:i w:val="false"/>
                <w:color w:val="000000"/>
                <w:sz w:val="20"/>
              </w:rPr>
              <w:t>от 29 декабря 2021 года № 281</w:t>
            </w:r>
          </w:p>
        </w:tc>
      </w:tr>
    </w:tbl>
    <w:bookmarkStart w:name="z11"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Акжаикскому району на 2022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694"/>
        <w:gridCol w:w="2341"/>
        <w:gridCol w:w="3102"/>
        <w:gridCol w:w="234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Аксуатского сельского округа Акжаикского района Западно-Казахстанской области"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Тайпакского сельского округа Акжаикского района Западно-Казахстанской области"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Караултюбинского сельского округа Акжаикского района Западно-Казахстанской области"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Акжаикского района </w:t>
            </w:r>
            <w:r>
              <w:br/>
            </w:r>
            <w:r>
              <w:rPr>
                <w:rFonts w:ascii="Times New Roman"/>
                <w:b w:val="false"/>
                <w:i w:val="false"/>
                <w:color w:val="000000"/>
                <w:sz w:val="20"/>
              </w:rPr>
              <w:t>от 29 ноября 2021 года № 281</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Акжаикскому району на 2022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901"/>
        <w:gridCol w:w="2285"/>
        <w:gridCol w:w="3027"/>
        <w:gridCol w:w="228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 (на праве хозяйственного ведения)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п.Чапаево"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