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1ad9" w14:textId="8621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61/8-VI "О бюджете Выдрихинского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61/8-VI "О бюджете Выдрихинского сельского округа Шемонаихинского района на 2021-2023 годы" (зарегистрировано в Реестре государственной регистрации правовых актов № 8355)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Выдрихинского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44814,0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36789,0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45478,6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- 664,6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664,6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