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5dd3" w14:textId="8605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61/5-VI "О бюджете Вавилонского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сентября 2021 года № 8/5-VII.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61/5- VI "О бюджете Вавилонского сельского округа Шемонаихинского района на 2021-2023 годы" (зарегистрировано в Реестре государственной регистрации правовых актов № 8340)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Вавилонского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48766,0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37404,0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11392,0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51716,7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- 2950,7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2950,7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2950,7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