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e6b9" w14:textId="0cce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45 866,0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№12-176/VIІ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имущества,закрепленного за государтвенными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