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76b" w14:textId="4b0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 Урджарского районного маслихата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10-95/VI от 22 декабря 2016 года "О бюджете Урджарского района на 2017-2019 годы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года) в том,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14-146/VI от 05 июня 2017 года "О внесении изменений в решение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5067, опубликовано в Эталонном контрольном банке нормативных правовых актов Республики Казахстан в электронном виде 19 июня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16-158/VI от 24 июля 2017 года "О внесении изменений в решение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5136, опубликовано в Эталонном контрольном банке нормативных правовых актов Республики Казахстан в электронном виде 4 августа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19-192/VI от 16 октября 2017 года "О внесении изменений в решение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5245, опубликовано в Эталонном контрольном банке нормативных правовых актов Республики Казахстан в электронном виде 30 октября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21-205/VI от 30 ноября 2017 года "О внесении изменений в решение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5310, опубликовано в Эталонном контрольном банке нормативных правовых актов Республики Казахстан в электронном виде 12 декабря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22-218/VI от 22 декабря 2017 года "О внесении изменений в решение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5352, опубликовано в Эталонном контрольном банке нормативных правовых актов Республики Казахстан в электронном виде 4 января 2018 года).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3-35/VI от 09 июля 2016 года "Об утверждении Регламента Урджарского районного маслихата" (опубликовано в Эталонном контрольном банке нормативных правовых актов Республики Казахстан в электронном виде 24 июня 2016 года).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43-481/VI от 04 июля 2019 года "О внесении изменения в решение Урджарского районного маслихата от 14 марта 2019 года № 39-426/VI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год" (зарегистрировано в Реестре государственной регистрации нормативных правовых актов за номером 6058, опубликовано в Эталонном контрольном банке нормативных правовых актов Республики Казахстан в электронном виде 15 июля 2019 года).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55-715/VI от 14 октября 2020 года "О внесении изменений в решение Урджарского районного маслихата от 26 февраля 2020 года № 50-582/VI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2020 год" (зарегистрировано в Реестре государственной регистрации нормативных правовых актов за номером 7708, опубликовано в Эталонном контрольном банке нормативных правовых актов Республики Казахстан в электронном виде 23 октября 2020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