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5c0e" w14:textId="c785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57-781/VI "О бюджете Шолпанского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9-131/VII.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57-781/VI "О бюджете Шолпанского сельского округа Урджарского района на 2021-2023 годы" (зарегистрировано в Реестре государственной регистрации нормативных правовых актов под № 8181)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Шолпанского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22 413,1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1 970,0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20 443,1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22 868,1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455,0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9-131/VII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57-781/VI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