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2daf0" w14:textId="122d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57-768/VI "О бюджете Коктерекского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9-118/VII.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57-768/VI "О бюджете Коктерекского сельского округа Урджарского района на 2021-2023 годы" (зарегистрировано в Реестре государственной регистрации нормативных правовых актов под № 8183) следующие изменения: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Коктерекского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40 090,5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38 323,5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40 777,5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9-118/VII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57-768/VI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Коктерекского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2021 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