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bfa3" w14:textId="dd7b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57-766/VI "О бюджете Кокозекского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9-116/VII.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57-766/VI "О бюджете Кокозекского сельского округа Урджарского района на 2021-2023 годы" (зарегистрировано в Реестре государственной регистрации нормативных правовых актов под № 8194)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Кокозекского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30 890,3 тысяч тенге,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1 419,0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29 471,3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30 909,1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18,8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9-116/VII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57-766/VI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