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7a7f" w14:textId="ca4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Тарбагатайского района на 2022 год установлен объем субвенции, передаваемый из районного бюджета в сумме 34 475,0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Кызыл-кесикского сельского округа Тарбагатайского района на 2022 год предусмотрены целевые текущие трансферты из районного бюджета в сумме 4 596,0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Кызыл-кесикского сельского округа Тарбагатайского района на 2022 год предусмотрены целевые текущие трансферты из республиканского бюджета в сумме 1 341,0 тысяч тенге.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347,4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