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3756" w14:textId="8cc3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Маралдинского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15/10-VII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Маралдинского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- 80041,0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- 80165,3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Маралдинского сельского округа объем субвенции, передаваемый из районного бюджета в бюджет Маралдинского сельского округа на 2022 год в сумме 43905,0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