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12a9" w14:textId="bcf1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46/430-VI "О бюджете Ново-Хайрузовского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2021-2023 годы" от 30 декабря 2020 года № 46/430-VІ (зарегистрировано в Реестре государственной регистрации нормативных правовых актов под № 8331)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Ново-Хайрузовского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№12126-VІI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№46/430-VI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