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4e6a" w14:textId="0604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46/430-VI "О бюджете Ново-Хайрузовского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июля 2021 года № 9/89-VII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Ново-Хайрузовского сельского округа на 2021-2023 годы" от 30 декабря 2020 года № 46/430-VІ (зарегистрировано в Реестре государственной регистрации нормативных правовых актов под № 8331)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Ново-Хайрузовского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нгаселенных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