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81ed" w14:textId="92f8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Средигорного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2021 года № 12/10-VII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Средигорного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Средигорного сельского округа на 2022 год объем субвенций из районного бюджета в сумме 29312,0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Средигорного сельского округа на 2022 год объем трансфертов из районного бюджета в сумме 5511,8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в редакции решения маслихата района Алтай Восточно - 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Средигорного сельского округа на 2022 год объем трансфертов из республиканского бюджета в сумме 683,5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25/10-VII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