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657c" w14:textId="89c6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Аршалинском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Аршалинском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9/120-VII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Аршалинском сельском округе Жарминского района на 2022-2023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Аршалинском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Аршалинского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2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105 733,0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12 047,9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23 497,1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8 901,5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избыток пастбищ на территории округа составляет 14 595,6 гектар. Потребность в пастбищах для содержания сельскохозяйственных животных местного населения не имеется.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Аршалинском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2022 -2023 годы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Аршалинского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970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Аршалинского сельского округа Жарминского района  масштаб 1: 300 000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Аршалинском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2022-2023 годы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Аршалинского сельского округа Жарминского района  масштаб 1: 300 000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Аршалинском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Аршалинского сельского округа Жарминского района масштаб 1: 300 000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Аршалинском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Аршалинского сельского округа Жарминского района  масштаб 1: 300 000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Аршалинском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Аршалинском сельском округе Жарминского района  масштаб 1: 300 000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Аршалинском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Аршалинскому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