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c062" w14:textId="ea3c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53/545-VI "О бюджете Жарыкского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2021-2023 годы" от 30 декабря 2020 года № 53/545-VI (зарегистрировано в Реестре государственной регистрации нормативных правовых актов под № 8255)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