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251" w14:textId="9d9f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53/540-VI "О бюджете Бирликского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8/100-VII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2021-2023 годы" от 30 декабря 2020 года № 53/540-VI (зарегистрировано в Реестре государственной регистрации нормативных правовых актов под № 8239)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