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4b10" w14:textId="cfe4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маслихата от 19 января 2021 года № 2-11-VII "О бюджете Кунарлинского сельского округа Бородулихинского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10 декабря 2021 года № 11-11-VII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19 января 2021 года № 2-11-VII "О бюджете Кунарлинского сельского округа Бородулихинского района на 2021-2023 годы" (зарегистрировано в Реестре государственной регистрации нормативных правовых актов под номером 8380)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Кунарлинского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25041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26077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1036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1036 тысяч тенге.";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Кунарлинского сельского округа на 2021 год целевые текущие трансферты из районного бюджета в сумме 3959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полномочия секретаря Бородулихинского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Кунарлинского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