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69f8" w14:textId="c336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19 января 2021 года № 2-9-VII "О бюджете Зубаирского сельского округа Бородулихинского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января 2021 года № 2-9-VII "О бюджете Зубаирского сельского округа Бородулихинского района на 2021 – 2023 годы" (зарегистрировано в Реестре государственной регистрации нормативных правовых актов за номером 8363)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Зубаирского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Зубаирского сельского округа на 2021 год целевые текущие трансферты из районного бюджета в сумме 2979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