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aefa" w14:textId="c67a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62/3-VI "О бюджете Бескарагайского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9/3-VII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2021-2023 годы" от 29 декабря 2020 года № 62/3-VІ (зарегистрировано в Реестре государственной регистрации нормативных правовых актов под № 8116)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–244513,7 тысяч тенге, в том числе: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47757,0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196756,7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261217,6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-16703,9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16703,9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16703,9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