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b24c" w14:textId="e96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55/529-VI "О бюджете города Аягоз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8/153-VII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Аягозскогорайонного маслихата Восточно-Казахстанской области "О бюджете города Аягоз Аягозского районана 2021-2023 годы" от 25 декабря 2020 года №55/529-VI (зарегистрировано в Реестре государственной регистрации нормативных правовых актов под №8304)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2021-2023 годы согласно приложениям 1, 2 и 3 соответственно, в том числе на 2021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1080374,8тысяч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118843,2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1932,7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959598,0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1092331,3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- 11957,3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–11957,3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11957,3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№8/153-VIІ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№55/529-VI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за счет чрезвычайного резерва местного исполнительного органа для ликвидации черезвычайных ситуаций социального, природного и техногенного характера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