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e5df6" w14:textId="dde5d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 от 25 декабря 2020 года № 55/545-VI "О бюджете Мамырсуского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5 ноября 2021 года № 8/146-VII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 Казахстанской области "О бюджете Мамырсуского сельского округа Аягозского района на 2021-2023 годы" от 25 декабря 2020 года № 55/545-VI (зарегистрировано в Реестре государственной регистрации нормативных правовых актов под №8315)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Мамырсуского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51587,2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46501,2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52437,1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- 849,9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849,9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849,9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Исполняющая обязанности секретаря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№8/146-VIІ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55/545-VI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Мамырсуского сельского округа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