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587a" w14:textId="1c35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55/535-VI "О бюджете Байкошкарского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8/136-VII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Байкошкарского сельского округа Аягозского района на 2021-2023 годы" от 25 декабря 2020 года №55/535-VI (зарегистрировано в Реестре государственной регистрации нормативных правовых актов под №8298)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округана 2021-2023 годы согласно приложениям 1, 2 и 3 соответственно, в том числе на 2021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21046,0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21474,0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–428,0тысяч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428,0тысяч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№55/535-VI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