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cf81" w14:textId="1a5c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Чаган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20/143-VІI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52 841,0 тысяч тенге: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30.03.2022 № 23/188-VII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29 988,0 тысяч тенге.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20/143-VІI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30.03.2022 № 23/188-VII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20/143-VІI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20/143-VІI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