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1612" w14:textId="634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и сельских округов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4 октября 2021 года № 10-56-VIІ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15630 )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и сельских округов Шардаринского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17 апреля 2018 года № 27-148-VІ "Об утверждении регламента собрания местного сообщества города и сельских округов Шардаринского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Шардаринского районного маслихата" в установленном законодательством Республики Казахстан порядке обеспечить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10-56-VII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проводимых на территории города и сельских округов Шардаринского района (далее – Типовой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Шардаринского района.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город,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город, сельского округа на основе предложений, вносимых членами собрания, акимом соответствующей территории.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горо, сельского округа до членов собрания в течение пяти рабочих дней.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город, сельского округа через средства массовой информации или иными способами.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