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77c9c" w14:textId="e177c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Созакского района Туркестанской области на 2022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Созакского района Туркестанской области от 27 декабря 2021 года № 358.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xml:space="preserve">
      В соответствии с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подпунктам 2), 3), 4)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выпусниками организаций образования, лиц, освобожденных из мест лешения свободы, лиц, состоящих на учете службы пробации", акимат Созакского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на 2022 год согласно </w:t>
      </w:r>
      <w:r>
        <w:rPr>
          <w:rFonts w:ascii="Times New Roman"/>
          <w:b w:val="false"/>
          <w:i w:val="false"/>
          <w:color w:val="000000"/>
          <w:sz w:val="28"/>
        </w:rPr>
        <w:t>приложению 1</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на 2022 год согласно </w:t>
      </w:r>
      <w:r>
        <w:rPr>
          <w:rFonts w:ascii="Times New Roman"/>
          <w:b w:val="false"/>
          <w:i w:val="false"/>
          <w:color w:val="000000"/>
          <w:sz w:val="28"/>
        </w:rPr>
        <w:t>приложению 2</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3.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2022 год согласно </w:t>
      </w:r>
      <w:r>
        <w:rPr>
          <w:rFonts w:ascii="Times New Roman"/>
          <w:b w:val="false"/>
          <w:i w:val="false"/>
          <w:color w:val="000000"/>
          <w:sz w:val="28"/>
        </w:rPr>
        <w:t>приложению 3</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4. При установлении квоты рабочих мест на 2022 год трудоустройства лиц, составщих на учете службы пробации согласно </w:t>
      </w:r>
      <w:r>
        <w:rPr>
          <w:rFonts w:ascii="Times New Roman"/>
          <w:b w:val="false"/>
          <w:i w:val="false"/>
          <w:color w:val="000000"/>
          <w:sz w:val="28"/>
        </w:rPr>
        <w:t>приложению 1</w:t>
      </w:r>
      <w:r>
        <w:rPr>
          <w:rFonts w:ascii="Times New Roman"/>
          <w:b w:val="false"/>
          <w:i w:val="false"/>
          <w:color w:val="000000"/>
          <w:sz w:val="28"/>
        </w:rPr>
        <w:t xml:space="preserve">, и освобожденных их мест лишения свободы согласно </w:t>
      </w:r>
      <w:r>
        <w:rPr>
          <w:rFonts w:ascii="Times New Roman"/>
          <w:b w:val="false"/>
          <w:i w:val="false"/>
          <w:color w:val="000000"/>
          <w:sz w:val="28"/>
        </w:rPr>
        <w:t>приложению 2</w:t>
      </w:r>
      <w:r>
        <w:rPr>
          <w:rFonts w:ascii="Times New Roman"/>
          <w:b w:val="false"/>
          <w:i w:val="false"/>
          <w:color w:val="000000"/>
          <w:sz w:val="28"/>
        </w:rPr>
        <w:t xml:space="preserve">, строго соблюдать требования пункта 3) раздела 2) </w:t>
      </w:r>
      <w:r>
        <w:rPr>
          <w:rFonts w:ascii="Times New Roman"/>
          <w:b w:val="false"/>
          <w:i w:val="false"/>
          <w:color w:val="000000"/>
          <w:sz w:val="28"/>
        </w:rPr>
        <w:t>статьи 26</w:t>
      </w:r>
      <w:r>
        <w:rPr>
          <w:rFonts w:ascii="Times New Roman"/>
          <w:b w:val="false"/>
          <w:i w:val="false"/>
          <w:color w:val="000000"/>
          <w:sz w:val="28"/>
        </w:rPr>
        <w:t xml:space="preserve"> Трудового кодекса Республики Казахстан.</w:t>
      </w:r>
    </w:p>
    <w:bookmarkEnd w:id="4"/>
    <w:bookmarkStart w:name="z6" w:id="5"/>
    <w:p>
      <w:pPr>
        <w:spacing w:after="0"/>
        <w:ind w:left="0"/>
        <w:jc w:val="both"/>
      </w:pPr>
      <w:r>
        <w:rPr>
          <w:rFonts w:ascii="Times New Roman"/>
          <w:b w:val="false"/>
          <w:i w:val="false"/>
          <w:color w:val="000000"/>
          <w:sz w:val="28"/>
        </w:rPr>
        <w:t xml:space="preserve">
      5.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Созакского района "Об установлении квоты рабочих мест для трудоустройства лиц, состоящих на учете службы пробации,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Созакского района на 2022 год" от 30 декабря 2020 года № 427 (зарегистрировано в Реестре государственной регистрации нормативных правовых актов за № 6014).</w:t>
      </w:r>
    </w:p>
    <w:bookmarkEnd w:id="5"/>
    <w:bookmarkStart w:name="z7" w:id="6"/>
    <w:p>
      <w:pPr>
        <w:spacing w:after="0"/>
        <w:ind w:left="0"/>
        <w:jc w:val="both"/>
      </w:pPr>
      <w:r>
        <w:rPr>
          <w:rFonts w:ascii="Times New Roman"/>
          <w:b w:val="false"/>
          <w:i w:val="false"/>
          <w:color w:val="000000"/>
          <w:sz w:val="28"/>
        </w:rPr>
        <w:t>
      6. Государственному учереждению "Отдел занятости и социальных программ акимата Созакского района Туркестанской области" в установленном законодательством Республики Казахстан порядке обеспечить:</w:t>
      </w:r>
    </w:p>
    <w:bookmarkEnd w:id="6"/>
    <w:p>
      <w:pPr>
        <w:spacing w:after="0"/>
        <w:ind w:left="0"/>
        <w:jc w:val="both"/>
      </w:pPr>
      <w:r>
        <w:rPr>
          <w:rFonts w:ascii="Times New Roman"/>
          <w:b w:val="false"/>
          <w:i w:val="false"/>
          <w:color w:val="000000"/>
          <w:sz w:val="28"/>
        </w:rPr>
        <w:t>
      1) государственную регистрацию настоящего постановления в Министерстве юстиции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Созакского района.</w:t>
      </w:r>
    </w:p>
    <w:bookmarkStart w:name="z8" w:id="7"/>
    <w:p>
      <w:pPr>
        <w:spacing w:after="0"/>
        <w:ind w:left="0"/>
        <w:jc w:val="both"/>
      </w:pPr>
      <w:r>
        <w:rPr>
          <w:rFonts w:ascii="Times New Roman"/>
          <w:b w:val="false"/>
          <w:i w:val="false"/>
          <w:color w:val="000000"/>
          <w:sz w:val="28"/>
        </w:rPr>
        <w:t>
      7. Контроль за выполнением настоящего постановления возложить на курирующего данную сферу заместителя акима Созакского района Туркестанской области Б.Айдарбекова.</w:t>
      </w:r>
    </w:p>
    <w:bookmarkEnd w:id="7"/>
    <w:bookmarkStart w:name="z9" w:id="8"/>
    <w:p>
      <w:pPr>
        <w:spacing w:after="0"/>
        <w:ind w:left="0"/>
        <w:jc w:val="both"/>
      </w:pPr>
      <w:r>
        <w:rPr>
          <w:rFonts w:ascii="Times New Roman"/>
          <w:b w:val="false"/>
          <w:i w:val="false"/>
          <w:color w:val="000000"/>
          <w:sz w:val="28"/>
        </w:rPr>
        <w:t>
      8. Настоящее постановление вводится в действие по истечении десяти колендарных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Полатов С.</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акимата Созакского района</w:t>
            </w:r>
            <w:r>
              <w:br/>
            </w:r>
            <w:r>
              <w:rPr>
                <w:rFonts w:ascii="Times New Roman"/>
                <w:b w:val="false"/>
                <w:i w:val="false"/>
                <w:color w:val="000000"/>
                <w:sz w:val="20"/>
              </w:rPr>
              <w:t>от "27" декабря 2021 года № 358</w:t>
            </w:r>
          </w:p>
        </w:tc>
      </w:tr>
    </w:tbl>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"Сузакское государственное учереждение охране лесов и животного мира" управления природных ресурсов и регулирования природопользования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"Шолаккорған-су" отдела жилищно-коммунального хозяйства, пассажирского транспорта и атомобильных дорог акимата Созакского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Экспедиция № 5 филиала Акционерного общества "Волковгелогия" "Оңтүстік ВГ"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акимата Созакского района</w:t>
            </w:r>
            <w:r>
              <w:br/>
            </w:r>
            <w:r>
              <w:rPr>
                <w:rFonts w:ascii="Times New Roman"/>
                <w:b w:val="false"/>
                <w:i w:val="false"/>
                <w:color w:val="000000"/>
                <w:sz w:val="20"/>
              </w:rPr>
              <w:t>от "27" декабря 2021 года № 358</w:t>
            </w:r>
          </w:p>
        </w:tc>
      </w:tr>
    </w:tbl>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освобожденных из мест лишения свободы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"Шолаккорған-су" отдела жилищно-коммунального хозяйства, пассажирского транспорта и атомобильных дорог акимата Созакского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w:t>
            </w:r>
            <w:r>
              <w:br/>
            </w:r>
            <w:r>
              <w:rPr>
                <w:rFonts w:ascii="Times New Roman"/>
                <w:b w:val="false"/>
                <w:i w:val="false"/>
                <w:color w:val="000000"/>
                <w:sz w:val="20"/>
              </w:rPr>
              <w:t>акимата Созакского района</w:t>
            </w:r>
            <w:r>
              <w:br/>
            </w:r>
            <w:r>
              <w:rPr>
                <w:rFonts w:ascii="Times New Roman"/>
                <w:b w:val="false"/>
                <w:i w:val="false"/>
                <w:color w:val="000000"/>
                <w:sz w:val="20"/>
              </w:rPr>
              <w:t>от "27" декабря 2021 года № 358</w:t>
            </w:r>
          </w:p>
        </w:tc>
      </w:tr>
    </w:tbl>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"Созакская центральная районная больница" управления общественного здоровья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