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cb13" w14:textId="3f3c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Байдибек от 30 мая 2014 года № 25/139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Байдибекском районе"</w:t>
      </w:r>
    </w:p>
    <w:p>
      <w:pPr>
        <w:spacing w:after="0"/>
        <w:ind w:left="0"/>
        <w:jc w:val="both"/>
      </w:pPr>
      <w:r>
        <w:rPr>
          <w:rFonts w:ascii="Times New Roman"/>
          <w:b w:val="false"/>
          <w:i w:val="false"/>
          <w:color w:val="000000"/>
          <w:sz w:val="28"/>
        </w:rPr>
        <w:t>Решение Байдибекского районного маслихата Туркестанской области от 29 октября 2021 года № 10/64</w:t>
      </w:r>
    </w:p>
    <w:p>
      <w:pPr>
        <w:spacing w:after="0"/>
        <w:ind w:left="0"/>
        <w:jc w:val="both"/>
      </w:pPr>
      <w:bookmarkStart w:name="z1" w:id="0"/>
      <w:r>
        <w:rPr>
          <w:rFonts w:ascii="Times New Roman"/>
          <w:b w:val="false"/>
          <w:i w:val="false"/>
          <w:color w:val="000000"/>
          <w:sz w:val="28"/>
        </w:rPr>
        <w:t xml:space="preserve">
      О внесении изменений в </w:t>
      </w:r>
      <w:r>
        <w:rPr>
          <w:rFonts w:ascii="Times New Roman"/>
          <w:b w:val="false"/>
          <w:i w:val="false"/>
          <w:color w:val="000000"/>
          <w:sz w:val="28"/>
        </w:rPr>
        <w:t>пункт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2021 года № 707 маслихат района Байдибек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Байдибек от 30 мая 2014 года № 25/139 "Об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Байдибекском районе" (зарегистрирован в Реестре государственной регистрации нормативных правовых актов за № 2700) следующие изменения:</w:t>
      </w:r>
    </w:p>
    <w:bookmarkEnd w:id="1"/>
    <w:bookmarkStart w:name="z3" w:id="2"/>
    <w:p>
      <w:pPr>
        <w:spacing w:after="0"/>
        <w:ind w:left="0"/>
        <w:jc w:val="both"/>
      </w:pPr>
      <w:r>
        <w:rPr>
          <w:rFonts w:ascii="Times New Roman"/>
          <w:b w:val="false"/>
          <w:i w:val="false"/>
          <w:color w:val="000000"/>
          <w:sz w:val="28"/>
        </w:rPr>
        <w:t xml:space="preserve">
      утвержденные указанным решением </w:t>
      </w:r>
      <w:r>
        <w:rPr>
          <w:rFonts w:ascii="Times New Roman"/>
          <w:b w:val="false"/>
          <w:i w:val="false"/>
          <w:color w:val="000000"/>
          <w:sz w:val="28"/>
        </w:rPr>
        <w:t>порядка</w:t>
      </w:r>
      <w:r>
        <w:rPr>
          <w:rFonts w:ascii="Times New Roman"/>
          <w:b w:val="false"/>
          <w:i w:val="false"/>
          <w:color w:val="000000"/>
          <w:sz w:val="28"/>
        </w:rPr>
        <w:t xml:space="preserve"> о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районе Байдибек,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2"/>
    <w:bookmarkStart w:name="z4" w:id="3"/>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района Байдибек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29 октября 2021 года</w:t>
            </w:r>
            <w:r>
              <w:br/>
            </w:r>
            <w:r>
              <w:rPr>
                <w:rFonts w:ascii="Times New Roman"/>
                <w:b w:val="false"/>
                <w:i w:val="false"/>
                <w:color w:val="000000"/>
                <w:sz w:val="20"/>
              </w:rPr>
              <w:t>№ 10/64</w:t>
            </w:r>
          </w:p>
        </w:tc>
      </w:tr>
    </w:tbl>
    <w:bookmarkStart w:name="z6" w:id="4"/>
    <w:p>
      <w:pPr>
        <w:spacing w:after="0"/>
        <w:ind w:left="0"/>
        <w:jc w:val="left"/>
      </w:pPr>
      <w:r>
        <w:rPr>
          <w:rFonts w:ascii="Times New Roman"/>
          <w:b/>
          <w:i w:val="false"/>
          <w:color w:val="000000"/>
        </w:rPr>
        <w:t xml:space="preserve"> Типовые правила проведения отдельных собраний местного сообщества во всех сельских округах</w:t>
      </w:r>
    </w:p>
    <w:bookmarkEnd w:id="4"/>
    <w:bookmarkStart w:name="z7" w:id="5"/>
    <w:p>
      <w:pPr>
        <w:spacing w:after="0"/>
        <w:ind w:left="0"/>
        <w:jc w:val="left"/>
      </w:pPr>
      <w:r>
        <w:rPr>
          <w:rFonts w:ascii="Times New Roman"/>
          <w:b/>
          <w:i w:val="false"/>
          <w:color w:val="000000"/>
        </w:rPr>
        <w:t xml:space="preserve"> Общие положения</w:t>
      </w:r>
    </w:p>
    <w:bookmarkEnd w:id="5"/>
    <w:bookmarkStart w:name="z8" w:id="6"/>
    <w:p>
      <w:pPr>
        <w:spacing w:after="0"/>
        <w:ind w:left="0"/>
        <w:jc w:val="both"/>
      </w:pPr>
      <w:r>
        <w:rPr>
          <w:rFonts w:ascii="Times New Roman"/>
          <w:b w:val="false"/>
          <w:i w:val="false"/>
          <w:color w:val="000000"/>
          <w:sz w:val="28"/>
        </w:rPr>
        <w:t xml:space="preserve">
      1. Во всех сельских округах Настоящие Типовые правила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2021 года № 707.</w:t>
      </w:r>
    </w:p>
    <w:bookmarkEnd w:id="6"/>
    <w:bookmarkStart w:name="z9"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Порядок проведения раздельных сходов местного сообщества</w:t>
      </w:r>
    </w:p>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