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775" w14:textId="f3cb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сентября 2021 года № 74-VII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"Об утверждении правил содержания и защиты зеленых насаждений, правил благоустройства территорий городов и населенных пунктов Атырауской области" от 16 марта 2018 года № 199-VІ (зарегистрировано в реестре государственной регистрации нормативных правовых актов за № 4092)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территорий городов и населенных пунктов Атырауской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содержания и защиты зеленых насаждений территорий городов и населенных пунктов Атырауской области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Меры по охране и оздоровлению окружающей среды осуществляются гражданами, должностными и юридическими лицами,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В случае гибели зеленых насаждений, находящихся на прилегающей территории, юридическое или физическое лицо, в ведении которого находится эта территория, производит компенсационную посадку в десятикратном размере.";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Физическое или юридическое лицо, совершившее незаконную вырубку, уничтожение, повреждение деревьев или нарушение правил содержания и защиты зеленых насаждений,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и производит компенсационную посадку деревьев в двадцатикратном размере.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незаконной вырубки, уничтожения, повреждения деревьев, занесенных в Красную книгу Республики Казахстан, компенсационная посадка деревьев производиться в тридцатикратном размере.";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Атырауской области, утвержденных указанным решением: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территорий городов и населенных пунктов Атырауской области (далее – Правила)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16 июля 2001 года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 градостроительной и строительной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Закон),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