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2a1f" w14:textId="f41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Семипольского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115 735,4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113 351,2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115 738,8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00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27/13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Семипольского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2022 год в сумме 18 422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2022- 2024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ff0000"/>
          <w:sz w:val="28"/>
        </w:rPr>
        <w:t>№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27/13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