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218a" w14:textId="4192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18 июня 2021 года № 8/2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16 ноября 2021 года № 13/2. Утратило силу решением маслихата района Шал акына Северо-Казахстанской области от 17 марта 2022 года № 19/11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18 июня 2021 года № 8/2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 Вносит предложения по организации эффективной работы подразделения и с обществом. Делится опытом и знаниями с коллегами для совместного выполнения работы.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 Не вносит предложения по организации эффективной работы подразделения и с обществом. Не передает опыт и знания коллегам для совместного. выполнения работы.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 Организует сбор информации необходимой для принятия решения. Обсуждает с коллективом подходы при принятии решений. Анализирует и прогнозирует возможные риски с учетом данных из различных источников.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 Редко занимается поиском необходимой для принятия решений информации. Отказывается от обсуждения с коллективом подходов и не учитывает мнения других при принятии решений. Не анализирует и не прогнозирует возможные риски, или не учитывает данные из различных источников.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 Предлагает несколько вариантов решения задач, с учетом возможных рисков.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 Не предлагает альтернативные варианты решения задач либо не учитывает возможные риски.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 Создает условия для определения уровня удовлетворенности с целью обеспечения обратной связи.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 Не создает условия для определения уровня удовлетворенности с целью обеспечения обратной связи.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 Анализирует уровень удовлетворенности качеством услуг и вносит предложения по их совершенствованию.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 Не проявляет интереса к проблемам и вопросам потребителя.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 Доводит информацию до потребителя доступно в устной и письменной форме.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 Не доводит информацию до потребителя, как в устной, так и в письменной форме, либо делает это неясно.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 Проводит анализ происходящих изменений и принимает своевременные меры по улучшению работы.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 Не анализирует происходящие изменения и не принимает меры по улучшению работы.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 Формирует атмосферу доверия и уважения в коллективе. Обеспечивает соблюдение принципов прозрачности и справедливости в действиях подчиненных.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 Ставит личные интересы выше интересов коллектива. Проявляет непринципиальность в работе. Не создает атмосферу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и уважения в коллективе.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